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BFC6D" w14:textId="77777777" w:rsidR="00D47502" w:rsidRDefault="00D47502">
      <w:pPr>
        <w:jc w:val="center"/>
        <w:rPr>
          <w:b/>
          <w:i/>
          <w:shd w:val="clear" w:color="auto" w:fill="FFF2CC"/>
        </w:rPr>
      </w:pPr>
    </w:p>
    <w:p w14:paraId="5BCF9EBD" w14:textId="77777777" w:rsidR="00D47502" w:rsidRDefault="00D47502">
      <w:pPr>
        <w:jc w:val="center"/>
        <w:rPr>
          <w:b/>
          <w:i/>
          <w:shd w:val="clear" w:color="auto" w:fill="FFF2CC"/>
        </w:rPr>
      </w:pPr>
    </w:p>
    <w:p w14:paraId="47099AE4" w14:textId="77777777" w:rsidR="00D47502" w:rsidRDefault="00000000">
      <w:pPr>
        <w:jc w:val="center"/>
        <w:rPr>
          <w:b/>
          <w:i/>
          <w:shd w:val="clear" w:color="auto" w:fill="FFF2CC"/>
        </w:rPr>
      </w:pPr>
      <w:r>
        <w:rPr>
          <w:b/>
          <w:i/>
          <w:noProof/>
          <w:shd w:val="clear" w:color="auto" w:fill="FFF2CC"/>
        </w:rPr>
        <w:drawing>
          <wp:inline distT="114300" distB="114300" distL="114300" distR="114300" wp14:anchorId="1AAB3270" wp14:editId="34BAA45E">
            <wp:extent cx="5943600" cy="59436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7FBB0" w14:textId="77777777" w:rsidR="00D47502" w:rsidRDefault="00D47502">
      <w:pPr>
        <w:jc w:val="center"/>
        <w:rPr>
          <w:b/>
          <w:i/>
          <w:shd w:val="clear" w:color="auto" w:fill="FFF2CC"/>
        </w:rPr>
      </w:pPr>
    </w:p>
    <w:p w14:paraId="39CF6721" w14:textId="77777777" w:rsidR="00D47502" w:rsidRDefault="00D47502">
      <w:pPr>
        <w:jc w:val="center"/>
        <w:rPr>
          <w:b/>
          <w:i/>
          <w:shd w:val="clear" w:color="auto" w:fill="FFF2CC"/>
        </w:rPr>
      </w:pPr>
    </w:p>
    <w:p w14:paraId="64B42ECF" w14:textId="77777777" w:rsidR="00D47502" w:rsidRDefault="00D47502">
      <w:pPr>
        <w:jc w:val="center"/>
        <w:rPr>
          <w:b/>
          <w:i/>
          <w:shd w:val="clear" w:color="auto" w:fill="FFF2CC"/>
        </w:rPr>
      </w:pPr>
    </w:p>
    <w:p w14:paraId="6F74A286" w14:textId="77777777" w:rsidR="00D47502" w:rsidRDefault="00D47502">
      <w:pPr>
        <w:jc w:val="center"/>
        <w:rPr>
          <w:b/>
          <w:i/>
          <w:shd w:val="clear" w:color="auto" w:fill="FFF2CC"/>
        </w:rPr>
      </w:pPr>
    </w:p>
    <w:p w14:paraId="688BDB06" w14:textId="77777777" w:rsidR="00D47502" w:rsidRDefault="00D47502">
      <w:pPr>
        <w:jc w:val="center"/>
        <w:rPr>
          <w:b/>
          <w:sz w:val="28"/>
          <w:szCs w:val="28"/>
        </w:rPr>
      </w:pPr>
    </w:p>
    <w:p w14:paraId="585E6832" w14:textId="77777777" w:rsidR="00D47502" w:rsidRDefault="00D47502">
      <w:pPr>
        <w:jc w:val="center"/>
        <w:rPr>
          <w:b/>
          <w:sz w:val="34"/>
          <w:szCs w:val="34"/>
          <w:highlight w:val="yellow"/>
        </w:rPr>
      </w:pPr>
    </w:p>
    <w:p w14:paraId="38D01909" w14:textId="77777777" w:rsidR="00D47502" w:rsidRDefault="00D47502">
      <w:pPr>
        <w:jc w:val="center"/>
        <w:rPr>
          <w:b/>
          <w:sz w:val="34"/>
          <w:szCs w:val="34"/>
          <w:highlight w:val="yellow"/>
        </w:rPr>
      </w:pPr>
    </w:p>
    <w:p w14:paraId="225D4411" w14:textId="77777777" w:rsidR="00D47502" w:rsidRPr="007964F0" w:rsidRDefault="00000000">
      <w:pPr>
        <w:jc w:val="center"/>
        <w:rPr>
          <w:b/>
          <w:sz w:val="34"/>
          <w:szCs w:val="34"/>
          <w:lang w:val="es-MX"/>
        </w:rPr>
      </w:pPr>
      <w:r w:rsidRPr="007964F0">
        <w:rPr>
          <w:b/>
          <w:sz w:val="34"/>
          <w:szCs w:val="34"/>
          <w:lang w:val="es-MX"/>
        </w:rPr>
        <w:lastRenderedPageBreak/>
        <w:t xml:space="preserve">¡Participa en la Night Run la carrera de Día de Muertos de Under Armour! </w:t>
      </w:r>
    </w:p>
    <w:p w14:paraId="6F08F2D3" w14:textId="77777777" w:rsidR="00D47502" w:rsidRPr="007964F0" w:rsidRDefault="00D47502">
      <w:pPr>
        <w:rPr>
          <w:i/>
          <w:lang w:val="es-MX"/>
        </w:rPr>
      </w:pPr>
    </w:p>
    <w:p w14:paraId="455880C3" w14:textId="77777777" w:rsidR="00D47502" w:rsidRPr="007964F0" w:rsidRDefault="00000000">
      <w:pPr>
        <w:jc w:val="both"/>
        <w:rPr>
          <w:lang w:val="es-MX"/>
        </w:rPr>
      </w:pPr>
      <w:r w:rsidRPr="007964F0">
        <w:rPr>
          <w:b/>
          <w:lang w:val="es-MX"/>
        </w:rPr>
        <w:t>Ciudad de México, 2 de octubre de 2023</w:t>
      </w:r>
      <w:r w:rsidRPr="007964F0">
        <w:rPr>
          <w:lang w:val="es-MX"/>
        </w:rPr>
        <w:t xml:space="preserve">: Recordar es vivir, sobre todo en Día de Muertos, y qué mejor que </w:t>
      </w:r>
      <w:r w:rsidRPr="007964F0">
        <w:rPr>
          <w:i/>
          <w:lang w:val="es-MX"/>
        </w:rPr>
        <w:t xml:space="preserve">vivir y recordar </w:t>
      </w:r>
      <w:r w:rsidRPr="007964F0">
        <w:rPr>
          <w:lang w:val="es-MX"/>
        </w:rPr>
        <w:t>a través de una carrera nocturna, única y llena de sorpresas, como lo es la carrera de dia Muertos “Night Run”, organizada por Under Armour: una competición inspirada en los que ya no están, en las personas que, desde donde quiera que se encuentren, brindan su fuerza para ayudarnos a superar nuestros límites.</w:t>
      </w:r>
      <w:r w:rsidRPr="007964F0">
        <w:rPr>
          <w:lang w:val="es-MX"/>
        </w:rPr>
        <w:br/>
        <w:t xml:space="preserve"> </w:t>
      </w:r>
    </w:p>
    <w:p w14:paraId="6F509945" w14:textId="77777777" w:rsidR="00D47502" w:rsidRPr="007964F0" w:rsidRDefault="00000000">
      <w:pPr>
        <w:jc w:val="both"/>
        <w:rPr>
          <w:lang w:val="es-MX"/>
        </w:rPr>
      </w:pPr>
      <w:r w:rsidRPr="007964F0">
        <w:rPr>
          <w:lang w:val="es-MX"/>
        </w:rPr>
        <w:t xml:space="preserve">Este evento llama al “Return to the Underworld”, a ingresar al inframundo en un recorrido para regresar a nuestros orígenes, acompañados de 2 mil 500 almas listas para correr en una de las zonas más representativas de la Ciudad de México. </w:t>
      </w:r>
    </w:p>
    <w:p w14:paraId="0214E382" w14:textId="77777777" w:rsidR="00D47502" w:rsidRDefault="00000000">
      <w:pPr>
        <w:jc w:val="center"/>
      </w:pPr>
      <w:r>
        <w:rPr>
          <w:noProof/>
        </w:rPr>
        <w:drawing>
          <wp:inline distT="114300" distB="114300" distL="114300" distR="114300" wp14:anchorId="77406E08" wp14:editId="7DCA1879">
            <wp:extent cx="2857500" cy="2857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689404" w14:textId="77777777" w:rsidR="00D47502" w:rsidRPr="007964F0" w:rsidRDefault="00000000">
      <w:pPr>
        <w:jc w:val="center"/>
        <w:rPr>
          <w:sz w:val="16"/>
          <w:szCs w:val="16"/>
          <w:lang w:val="es-MX"/>
        </w:rPr>
      </w:pPr>
      <w:r w:rsidRPr="007964F0">
        <w:rPr>
          <w:sz w:val="16"/>
          <w:szCs w:val="16"/>
          <w:lang w:val="es-MX"/>
        </w:rPr>
        <w:t>Imagen cortesía Under Armour</w:t>
      </w:r>
    </w:p>
    <w:p w14:paraId="25035A96" w14:textId="77777777" w:rsidR="00D47502" w:rsidRPr="007964F0" w:rsidRDefault="00D47502">
      <w:pPr>
        <w:jc w:val="both"/>
        <w:rPr>
          <w:lang w:val="es-MX"/>
        </w:rPr>
      </w:pPr>
    </w:p>
    <w:p w14:paraId="0CB70416" w14:textId="77777777" w:rsidR="00D47502" w:rsidRPr="007964F0" w:rsidRDefault="00000000">
      <w:pPr>
        <w:jc w:val="both"/>
        <w:rPr>
          <w:i/>
          <w:lang w:val="es-MX"/>
        </w:rPr>
      </w:pPr>
      <w:r w:rsidRPr="007964F0">
        <w:rPr>
          <w:lang w:val="es-MX"/>
        </w:rPr>
        <w:t xml:space="preserve">El escenario será en la Primera Sección del Bosque de Chapultepec, el próximo sábado 28 de octubre de 2023. El banderazo de salida será a las 19:30 hrs, en distancias de 5 y 10 kilómetros. </w:t>
      </w:r>
    </w:p>
    <w:p w14:paraId="6424806E" w14:textId="77777777" w:rsidR="00D47502" w:rsidRPr="007964F0" w:rsidRDefault="00D47502">
      <w:pPr>
        <w:jc w:val="both"/>
        <w:rPr>
          <w:lang w:val="es-MX"/>
        </w:rPr>
      </w:pPr>
    </w:p>
    <w:p w14:paraId="675FDDE4" w14:textId="77777777" w:rsidR="00D47502" w:rsidRPr="007964F0" w:rsidRDefault="00000000">
      <w:pPr>
        <w:jc w:val="both"/>
        <w:rPr>
          <w:lang w:val="es-MX"/>
        </w:rPr>
      </w:pPr>
      <w:r w:rsidRPr="007964F0">
        <w:rPr>
          <w:lang w:val="es-MX"/>
        </w:rPr>
        <w:t xml:space="preserve">En este recorrido estará lleno de sorpresas y experiencias que no te puedes perder que te ayudarán por la noche de regreso al Mictlán. </w:t>
      </w:r>
    </w:p>
    <w:p w14:paraId="63D05D2D" w14:textId="77777777" w:rsidR="00D47502" w:rsidRPr="007964F0" w:rsidRDefault="00D47502">
      <w:pPr>
        <w:jc w:val="both"/>
        <w:rPr>
          <w:shd w:val="clear" w:color="auto" w:fill="FFF2CC"/>
          <w:lang w:val="es-MX"/>
        </w:rPr>
      </w:pPr>
    </w:p>
    <w:p w14:paraId="4B937006" w14:textId="77777777" w:rsidR="00D47502" w:rsidRDefault="00000000">
      <w:pPr>
        <w:jc w:val="center"/>
        <w:rPr>
          <w:shd w:val="clear" w:color="auto" w:fill="FFF2CC"/>
        </w:rPr>
      </w:pPr>
      <w:r>
        <w:rPr>
          <w:noProof/>
          <w:shd w:val="clear" w:color="auto" w:fill="FFF2CC"/>
        </w:rPr>
        <w:lastRenderedPageBreak/>
        <w:drawing>
          <wp:inline distT="114300" distB="114300" distL="114300" distR="114300" wp14:anchorId="4D19C5A1" wp14:editId="70BF8C13">
            <wp:extent cx="4400550" cy="287176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7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D6680" w14:textId="77777777" w:rsidR="00D47502" w:rsidRPr="007964F0" w:rsidRDefault="00000000">
      <w:pPr>
        <w:jc w:val="center"/>
        <w:rPr>
          <w:shd w:val="clear" w:color="auto" w:fill="FFF2CC"/>
          <w:lang w:val="es-MX"/>
        </w:rPr>
      </w:pPr>
      <w:r w:rsidRPr="007964F0">
        <w:rPr>
          <w:sz w:val="16"/>
          <w:szCs w:val="16"/>
          <w:lang w:val="es-MX"/>
        </w:rPr>
        <w:t>Imagen cortesía Freepik</w:t>
      </w:r>
    </w:p>
    <w:p w14:paraId="389231EA" w14:textId="77777777" w:rsidR="00D47502" w:rsidRPr="007964F0" w:rsidRDefault="00D47502">
      <w:pPr>
        <w:jc w:val="center"/>
        <w:rPr>
          <w:shd w:val="clear" w:color="auto" w:fill="FFF2CC"/>
          <w:lang w:val="es-MX"/>
        </w:rPr>
      </w:pPr>
    </w:p>
    <w:p w14:paraId="5B91A9C2" w14:textId="77777777" w:rsidR="00D47502" w:rsidRPr="007964F0" w:rsidRDefault="00D47502">
      <w:pPr>
        <w:jc w:val="both"/>
        <w:rPr>
          <w:lang w:val="es-MX"/>
        </w:rPr>
      </w:pPr>
    </w:p>
    <w:p w14:paraId="7E2A69D0" w14:textId="77777777" w:rsidR="00D47502" w:rsidRPr="007964F0" w:rsidRDefault="00000000">
      <w:pPr>
        <w:jc w:val="both"/>
        <w:rPr>
          <w:lang w:val="es-MX"/>
        </w:rPr>
      </w:pPr>
      <w:r w:rsidRPr="007964F0">
        <w:rPr>
          <w:lang w:val="es-MX"/>
        </w:rPr>
        <w:t>En este recorrido podrás sentir la emoción en tu cuerpo mientras observas las creativas ofrendas que ofrece la carrera, para que avances entre elementos que celebran el día de muertos</w:t>
      </w:r>
      <w:r w:rsidRPr="007964F0">
        <w:rPr>
          <w:shd w:val="clear" w:color="auto" w:fill="FFF2CC"/>
          <w:lang w:val="es-MX"/>
        </w:rPr>
        <w:t>.</w:t>
      </w:r>
      <w:r w:rsidRPr="007964F0">
        <w:rPr>
          <w:lang w:val="es-MX"/>
        </w:rPr>
        <w:t xml:space="preserve"> ¡Recuerda! Las inscripciones están abiertas en AsDeporte, </w:t>
      </w:r>
      <w:hyperlink r:id="rId9">
        <w:r w:rsidRPr="007964F0">
          <w:rPr>
            <w:color w:val="1155CC"/>
            <w:u w:val="single"/>
            <w:lang w:val="es-MX"/>
          </w:rPr>
          <w:t>haz clic aquí</w:t>
        </w:r>
      </w:hyperlink>
      <w:r w:rsidRPr="007964F0">
        <w:rPr>
          <w:lang w:val="es-MX"/>
        </w:rPr>
        <w:t>. La edad mínima para participar es de 15 años y el costo de inscripción es de $600 (+ costo por servicio en línea).</w:t>
      </w:r>
    </w:p>
    <w:p w14:paraId="3C2A57CF" w14:textId="77777777" w:rsidR="00D47502" w:rsidRPr="007964F0" w:rsidRDefault="00D47502">
      <w:pPr>
        <w:jc w:val="both"/>
        <w:rPr>
          <w:lang w:val="es-MX"/>
        </w:rPr>
      </w:pPr>
    </w:p>
    <w:p w14:paraId="3F7774CB" w14:textId="77777777" w:rsidR="00D47502" w:rsidRPr="007964F0" w:rsidRDefault="00000000">
      <w:pPr>
        <w:jc w:val="both"/>
        <w:rPr>
          <w:lang w:val="es-MX"/>
        </w:rPr>
      </w:pPr>
      <w:r w:rsidRPr="007964F0">
        <w:rPr>
          <w:lang w:val="es-MX"/>
        </w:rPr>
        <w:t xml:space="preserve">Tampoco olvides que esta carrera dará paquetes a los participantes que tendrán una playera Under Armour, morral, medalla (al cruzar la meta), número de competidor, chip, kit de recuperación, entre otras sorpresas. </w:t>
      </w:r>
    </w:p>
    <w:p w14:paraId="64C86C5B" w14:textId="77777777" w:rsidR="00D47502" w:rsidRPr="007964F0" w:rsidRDefault="00D47502">
      <w:pPr>
        <w:jc w:val="both"/>
        <w:rPr>
          <w:lang w:val="es-MX"/>
        </w:rPr>
      </w:pPr>
    </w:p>
    <w:p w14:paraId="77F1CC60" w14:textId="77777777" w:rsidR="00D47502" w:rsidRPr="007964F0" w:rsidRDefault="00000000">
      <w:pPr>
        <w:jc w:val="both"/>
        <w:rPr>
          <w:lang w:val="es-MX"/>
        </w:rPr>
      </w:pPr>
      <w:r w:rsidRPr="007964F0">
        <w:rPr>
          <w:lang w:val="es-MX"/>
        </w:rPr>
        <w:t xml:space="preserve">La entrega de estos kits se realizará el viernes 27 de octubre en la tienda Innovasport de Parque Delta en un horario de 11:00 a 19:00hrs. </w:t>
      </w:r>
    </w:p>
    <w:p w14:paraId="123A7F9B" w14:textId="77777777" w:rsidR="00D47502" w:rsidRPr="007964F0" w:rsidRDefault="00D47502">
      <w:pPr>
        <w:jc w:val="both"/>
        <w:rPr>
          <w:lang w:val="es-MX"/>
        </w:rPr>
      </w:pPr>
    </w:p>
    <w:p w14:paraId="693E132E" w14:textId="77777777" w:rsidR="00D47502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F6DA5E4" wp14:editId="2C8218BC">
            <wp:extent cx="3901101" cy="254446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101" cy="2544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72BC8E" w14:textId="77777777" w:rsidR="00D47502" w:rsidRPr="007964F0" w:rsidRDefault="00000000">
      <w:pPr>
        <w:jc w:val="center"/>
        <w:rPr>
          <w:lang w:val="es-MX"/>
        </w:rPr>
      </w:pPr>
      <w:r w:rsidRPr="007964F0">
        <w:rPr>
          <w:sz w:val="16"/>
          <w:szCs w:val="16"/>
          <w:lang w:val="es-MX"/>
        </w:rPr>
        <w:t>Imagen cortesía Freepik</w:t>
      </w:r>
    </w:p>
    <w:p w14:paraId="05B85C32" w14:textId="77777777" w:rsidR="00D47502" w:rsidRPr="007964F0" w:rsidRDefault="00D47502">
      <w:pPr>
        <w:rPr>
          <w:lang w:val="es-MX"/>
        </w:rPr>
      </w:pPr>
    </w:p>
    <w:p w14:paraId="0CB59E05" w14:textId="77777777" w:rsidR="00D47502" w:rsidRPr="007964F0" w:rsidRDefault="00000000">
      <w:pPr>
        <w:jc w:val="both"/>
        <w:rPr>
          <w:lang w:val="es-MX"/>
        </w:rPr>
      </w:pPr>
      <w:r w:rsidRPr="007964F0">
        <w:rPr>
          <w:lang w:val="es-MX"/>
        </w:rPr>
        <w:t xml:space="preserve">Esta Night Run no sólo es para corredores: está abierta a cualquier persona que quiera encontrarse con sus tradiciones y vivir el día de muertos en una forma original y que inspira a alcanzar nuevas metas, como siempre lo ha hecho Under Armour. Es una carrera para unir a vivos y muertos en una de las épocas más esperadas del año. </w:t>
      </w:r>
    </w:p>
    <w:p w14:paraId="2E7BCD9B" w14:textId="77777777" w:rsidR="00D47502" w:rsidRPr="007964F0" w:rsidRDefault="00D47502">
      <w:pPr>
        <w:jc w:val="both"/>
        <w:rPr>
          <w:lang w:val="es-MX"/>
        </w:rPr>
      </w:pPr>
    </w:p>
    <w:p w14:paraId="5E8B7817" w14:textId="77777777" w:rsidR="00D47502" w:rsidRPr="007964F0" w:rsidRDefault="00000000">
      <w:pPr>
        <w:pBdr>
          <w:bottom w:val="single" w:sz="12" w:space="1" w:color="000000"/>
        </w:pBdr>
        <w:spacing w:line="240" w:lineRule="auto"/>
        <w:jc w:val="both"/>
        <w:rPr>
          <w:rFonts w:ascii="ARMOUR Cd" w:eastAsia="ARMOUR Cd" w:hAnsi="ARMOUR Cd" w:cs="ARMOUR Cd"/>
          <w:sz w:val="20"/>
          <w:szCs w:val="20"/>
          <w:lang w:val="es-MX"/>
        </w:rPr>
      </w:pPr>
      <w:r w:rsidRPr="007964F0">
        <w:rPr>
          <w:rFonts w:ascii="ARMOUR Cd" w:eastAsia="ARMOUR Cd" w:hAnsi="ARMOUR Cd" w:cs="ARMOUR Cd"/>
          <w:b/>
          <w:sz w:val="20"/>
          <w:szCs w:val="20"/>
          <w:lang w:val="es-MX"/>
        </w:rPr>
        <w:t>Sobre Under Armour, Inc.:</w:t>
      </w:r>
      <w:r w:rsidRPr="007964F0">
        <w:rPr>
          <w:rFonts w:ascii="ARMOUR Cd" w:eastAsia="ARMOUR Cd" w:hAnsi="ARMOUR Cd" w:cs="ARMOUR Cd"/>
          <w:sz w:val="20"/>
          <w:szCs w:val="20"/>
          <w:lang w:val="es-MX"/>
        </w:rPr>
        <w:t xml:space="preserve"> </w:t>
      </w:r>
    </w:p>
    <w:p w14:paraId="278B00D2" w14:textId="77777777" w:rsidR="00D47502" w:rsidRPr="007964F0" w:rsidRDefault="00000000">
      <w:pPr>
        <w:spacing w:before="240" w:after="240" w:line="240" w:lineRule="auto"/>
        <w:jc w:val="both"/>
        <w:rPr>
          <w:lang w:val="es-MX"/>
        </w:rPr>
      </w:pPr>
      <w:r w:rsidRPr="007964F0">
        <w:rPr>
          <w:rFonts w:ascii="ARMOUR Cd" w:eastAsia="ARMOUR Cd" w:hAnsi="ARMOUR Cd" w:cs="ARMOUR Cd"/>
          <w:sz w:val="20"/>
          <w:szCs w:val="20"/>
          <w:lang w:val="es-MX"/>
        </w:rPr>
        <w:t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 La plataforma Under Armour Connected Fitness</w:t>
      </w:r>
      <w:r w:rsidRPr="007964F0">
        <w:rPr>
          <w:rFonts w:ascii="ARMOUR Cd" w:eastAsia="ARMOUR Cd" w:hAnsi="ARMOUR Cd" w:cs="ARMOUR Cd"/>
          <w:sz w:val="20"/>
          <w:szCs w:val="20"/>
          <w:vertAlign w:val="superscript"/>
          <w:lang w:val="es-MX"/>
        </w:rPr>
        <w:t>TM</w:t>
      </w:r>
      <w:r w:rsidRPr="007964F0">
        <w:rPr>
          <w:rFonts w:ascii="ARMOUR Cd" w:eastAsia="ARMOUR Cd" w:hAnsi="ARMOUR Cd" w:cs="ARMOUR Cd"/>
          <w:sz w:val="20"/>
          <w:szCs w:val="20"/>
          <w:lang w:val="es-MX"/>
        </w:rPr>
        <w:t xml:space="preserve"> alberga a la comunidad más grande de atletas y salud digital. Para más información, por favor visite el sitio web de la compañía:</w:t>
      </w:r>
      <w:hyperlink r:id="rId11">
        <w:r w:rsidRPr="007964F0">
          <w:rPr>
            <w:rFonts w:ascii="ARMOUR Cd" w:eastAsia="ARMOUR Cd" w:hAnsi="ARMOUR Cd" w:cs="ARMOUR Cd"/>
            <w:sz w:val="20"/>
            <w:szCs w:val="20"/>
            <w:lang w:val="es-MX"/>
          </w:rPr>
          <w:t xml:space="preserve"> </w:t>
        </w:r>
      </w:hyperlink>
      <w:hyperlink r:id="rId12">
        <w:r w:rsidRPr="007964F0">
          <w:rPr>
            <w:rFonts w:ascii="ARMOUR Cd" w:eastAsia="ARMOUR Cd" w:hAnsi="ARMOUR Cd" w:cs="ARMOUR Cd"/>
            <w:color w:val="1155CC"/>
            <w:sz w:val="20"/>
            <w:szCs w:val="20"/>
            <w:u w:val="single"/>
            <w:lang w:val="es-MX"/>
          </w:rPr>
          <w:t>www.uabiz.com</w:t>
        </w:r>
      </w:hyperlink>
    </w:p>
    <w:sectPr w:rsidR="00D47502" w:rsidRPr="007964F0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5F223" w14:textId="77777777" w:rsidR="00BF7F61" w:rsidRDefault="00BF7F61">
      <w:pPr>
        <w:spacing w:line="240" w:lineRule="auto"/>
      </w:pPr>
      <w:r>
        <w:separator/>
      </w:r>
    </w:p>
  </w:endnote>
  <w:endnote w:type="continuationSeparator" w:id="0">
    <w:p w14:paraId="4DAE8E03" w14:textId="77777777" w:rsidR="00BF7F61" w:rsidRDefault="00BF7F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MOUR Cd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3E446" w14:textId="77777777" w:rsidR="00BF7F61" w:rsidRDefault="00BF7F61">
      <w:pPr>
        <w:spacing w:line="240" w:lineRule="auto"/>
      </w:pPr>
      <w:r>
        <w:separator/>
      </w:r>
    </w:p>
  </w:footnote>
  <w:footnote w:type="continuationSeparator" w:id="0">
    <w:p w14:paraId="214776D1" w14:textId="77777777" w:rsidR="00BF7F61" w:rsidRDefault="00BF7F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EC85E" w14:textId="77777777" w:rsidR="00D47502" w:rsidRDefault="00000000">
    <w:pPr>
      <w:spacing w:line="240" w:lineRule="auto"/>
    </w:pPr>
    <w:r>
      <w:rPr>
        <w:rFonts w:ascii="Calibri" w:eastAsia="Calibri" w:hAnsi="Calibri" w:cs="Calibri"/>
        <w:noProof/>
        <w:sz w:val="24"/>
        <w:szCs w:val="24"/>
      </w:rPr>
      <w:drawing>
        <wp:inline distT="114300" distB="114300" distL="114300" distR="114300" wp14:anchorId="24C79437" wp14:editId="178DB7EE">
          <wp:extent cx="5731200" cy="762000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02"/>
    <w:rsid w:val="007964F0"/>
    <w:rsid w:val="00BF7F61"/>
    <w:rsid w:val="00D4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E0D21"/>
  <w15:docId w15:val="{3536ED1A-11C7-E242-9A41-344F3D16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uabiz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uabiz.com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asdeporte.com/evento/night-run-under-armour-2023-dia-de-muertos-t3yj/inscripcion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Itzel Martinez Ramirez</cp:lastModifiedBy>
  <cp:revision>2</cp:revision>
  <dcterms:created xsi:type="dcterms:W3CDTF">2023-10-02T16:12:00Z</dcterms:created>
  <dcterms:modified xsi:type="dcterms:W3CDTF">2023-10-02T16:12:00Z</dcterms:modified>
</cp:coreProperties>
</file>